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77" w:rsidRDefault="00C24C20" w:rsidP="006908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459A">
        <w:rPr>
          <w:rFonts w:ascii="Arial" w:hAnsi="Arial" w:cs="Arial"/>
          <w:sz w:val="24"/>
          <w:szCs w:val="24"/>
        </w:rPr>
        <w:tab/>
      </w:r>
      <w:r w:rsidRPr="0074459A">
        <w:rPr>
          <w:rFonts w:ascii="Arial" w:hAnsi="Arial" w:cs="Arial"/>
          <w:sz w:val="24"/>
          <w:szCs w:val="24"/>
        </w:rPr>
        <w:tab/>
      </w:r>
      <w:r w:rsidRPr="0074459A">
        <w:rPr>
          <w:rFonts w:ascii="Arial" w:hAnsi="Arial" w:cs="Arial"/>
          <w:sz w:val="24"/>
          <w:szCs w:val="24"/>
        </w:rPr>
        <w:tab/>
      </w:r>
      <w:r w:rsidRPr="0074459A">
        <w:rPr>
          <w:rFonts w:ascii="Arial" w:hAnsi="Arial" w:cs="Arial"/>
          <w:sz w:val="24"/>
          <w:szCs w:val="24"/>
        </w:rPr>
        <w:tab/>
      </w:r>
      <w:r w:rsidRPr="0074459A">
        <w:rPr>
          <w:rFonts w:ascii="Arial" w:hAnsi="Arial" w:cs="Arial"/>
          <w:sz w:val="24"/>
          <w:szCs w:val="24"/>
        </w:rPr>
        <w:tab/>
      </w:r>
      <w:r w:rsidRPr="0074459A">
        <w:rPr>
          <w:rFonts w:ascii="Arial" w:hAnsi="Arial" w:cs="Arial"/>
          <w:sz w:val="24"/>
          <w:szCs w:val="24"/>
        </w:rPr>
        <w:tab/>
      </w:r>
    </w:p>
    <w:p w:rsidR="00044901" w:rsidRPr="0074459A" w:rsidRDefault="00693CC0" w:rsidP="006908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4459A">
        <w:rPr>
          <w:rFonts w:ascii="Arial" w:hAnsi="Arial" w:cs="Arial"/>
          <w:sz w:val="24"/>
          <w:szCs w:val="24"/>
        </w:rPr>
        <w:t>P</w:t>
      </w:r>
      <w:r w:rsidR="00A22D9C" w:rsidRPr="0074459A">
        <w:rPr>
          <w:rFonts w:ascii="Arial" w:hAnsi="Arial" w:cs="Arial"/>
          <w:sz w:val="24"/>
          <w:szCs w:val="24"/>
        </w:rPr>
        <w:t>ROGRAMA DE EXAMEN REGULARES</w:t>
      </w:r>
    </w:p>
    <w:p w:rsidR="00693CC0" w:rsidRPr="0074459A" w:rsidRDefault="00693CC0" w:rsidP="0074459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302AC" w:rsidRPr="0074459A" w:rsidRDefault="004C5B38" w:rsidP="0074459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4459A">
        <w:rPr>
          <w:rFonts w:ascii="Arial" w:hAnsi="Arial" w:cs="Arial"/>
          <w:sz w:val="24"/>
          <w:szCs w:val="24"/>
        </w:rPr>
        <w:t>ESCUELA SECUNDARIA N° 9 “INT. G. YOYA”</w:t>
      </w:r>
    </w:p>
    <w:p w:rsidR="009302AC" w:rsidRPr="0074459A" w:rsidRDefault="009302AC" w:rsidP="0074459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4459A">
        <w:rPr>
          <w:rFonts w:ascii="Arial" w:hAnsi="Arial" w:cs="Arial"/>
          <w:sz w:val="24"/>
          <w:szCs w:val="24"/>
        </w:rPr>
        <w:t>CONCORDIA – ENTRE RÍOS</w:t>
      </w:r>
    </w:p>
    <w:p w:rsidR="009302AC" w:rsidRPr="0074459A" w:rsidRDefault="009302AC" w:rsidP="007445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047D8" w:rsidRPr="0074459A" w:rsidRDefault="00C047D8" w:rsidP="0074459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34"/>
        <w:tblW w:w="9030" w:type="dxa"/>
        <w:tblLook w:val="04A0"/>
      </w:tblPr>
      <w:tblGrid>
        <w:gridCol w:w="4515"/>
        <w:gridCol w:w="4515"/>
      </w:tblGrid>
      <w:tr w:rsidR="002C6E5B" w:rsidRPr="0074459A" w:rsidTr="00507E29">
        <w:trPr>
          <w:trHeight w:val="1304"/>
        </w:trPr>
        <w:tc>
          <w:tcPr>
            <w:tcW w:w="9030" w:type="dxa"/>
            <w:gridSpan w:val="2"/>
          </w:tcPr>
          <w:p w:rsidR="002C6E5B" w:rsidRPr="0074459A" w:rsidRDefault="002C6E5B" w:rsidP="007445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13287" w:rsidRPr="0074459A" w:rsidRDefault="00413287" w:rsidP="0074459A">
            <w:pPr>
              <w:tabs>
                <w:tab w:val="left" w:pos="302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3287" w:rsidRPr="0074459A" w:rsidRDefault="004C5B38" w:rsidP="0074459A">
            <w:pPr>
              <w:tabs>
                <w:tab w:val="left" w:pos="302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59A">
              <w:rPr>
                <w:rFonts w:ascii="Arial" w:hAnsi="Arial" w:cs="Arial"/>
                <w:b/>
                <w:sz w:val="24"/>
                <w:szCs w:val="24"/>
              </w:rPr>
              <w:t>ESCUELA SECUNDARIA N° 9 “INT. G. YOYA”</w:t>
            </w:r>
          </w:p>
          <w:p w:rsidR="00413287" w:rsidRPr="0074459A" w:rsidRDefault="00413287" w:rsidP="0074459A">
            <w:pPr>
              <w:tabs>
                <w:tab w:val="left" w:pos="302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E5B" w:rsidRPr="0074459A" w:rsidTr="00507E29">
        <w:trPr>
          <w:trHeight w:val="310"/>
        </w:trPr>
        <w:tc>
          <w:tcPr>
            <w:tcW w:w="4515" w:type="dxa"/>
          </w:tcPr>
          <w:p w:rsidR="002C6E5B" w:rsidRPr="0074459A" w:rsidRDefault="00314C0F" w:rsidP="007445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59A">
              <w:rPr>
                <w:rFonts w:ascii="Arial" w:hAnsi="Arial" w:cs="Arial"/>
                <w:b/>
                <w:sz w:val="24"/>
                <w:szCs w:val="24"/>
              </w:rPr>
              <w:t>Espacio curricular</w:t>
            </w:r>
            <w:r w:rsidR="002C6E5B" w:rsidRPr="0074459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15" w:type="dxa"/>
          </w:tcPr>
          <w:p w:rsidR="002C6E5B" w:rsidRPr="0074459A" w:rsidRDefault="00831E5B" w:rsidP="007445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59A">
              <w:rPr>
                <w:rFonts w:ascii="Arial" w:hAnsi="Arial" w:cs="Arial"/>
                <w:sz w:val="24"/>
                <w:szCs w:val="24"/>
              </w:rPr>
              <w:t>Filosofía</w:t>
            </w:r>
          </w:p>
        </w:tc>
      </w:tr>
      <w:tr w:rsidR="002C6E5B" w:rsidRPr="0074459A" w:rsidTr="00507E29">
        <w:trPr>
          <w:trHeight w:val="310"/>
        </w:trPr>
        <w:tc>
          <w:tcPr>
            <w:tcW w:w="4515" w:type="dxa"/>
          </w:tcPr>
          <w:p w:rsidR="002C6E5B" w:rsidRPr="0074459A" w:rsidRDefault="002C6E5B" w:rsidP="007445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59A">
              <w:rPr>
                <w:rFonts w:ascii="Arial" w:hAnsi="Arial" w:cs="Arial"/>
                <w:b/>
                <w:sz w:val="24"/>
                <w:szCs w:val="24"/>
              </w:rPr>
              <w:t>Año</w:t>
            </w:r>
            <w:r w:rsidR="005B2DC0" w:rsidRPr="0074459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15" w:type="dxa"/>
          </w:tcPr>
          <w:p w:rsidR="002C6E5B" w:rsidRPr="0074459A" w:rsidRDefault="00831E5B" w:rsidP="007445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59A">
              <w:rPr>
                <w:rFonts w:ascii="Arial" w:hAnsi="Arial" w:cs="Arial"/>
                <w:sz w:val="24"/>
                <w:szCs w:val="24"/>
              </w:rPr>
              <w:t>5º</w:t>
            </w:r>
            <w:r w:rsidR="00ED0F10" w:rsidRPr="007445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8D7">
              <w:rPr>
                <w:rFonts w:ascii="Arial" w:hAnsi="Arial" w:cs="Arial"/>
                <w:sz w:val="24"/>
                <w:szCs w:val="24"/>
              </w:rPr>
              <w:t xml:space="preserve">A y </w:t>
            </w:r>
            <w:r w:rsidR="009E4489" w:rsidRPr="0074459A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C6E5B" w:rsidRPr="0074459A" w:rsidTr="00507E29">
        <w:trPr>
          <w:trHeight w:val="310"/>
        </w:trPr>
        <w:tc>
          <w:tcPr>
            <w:tcW w:w="4515" w:type="dxa"/>
          </w:tcPr>
          <w:p w:rsidR="002C6E5B" w:rsidRPr="0074459A" w:rsidRDefault="005B2DC0" w:rsidP="007445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59A">
              <w:rPr>
                <w:rFonts w:ascii="Arial" w:hAnsi="Arial" w:cs="Arial"/>
                <w:b/>
                <w:sz w:val="24"/>
                <w:szCs w:val="24"/>
              </w:rPr>
              <w:t>Ciclo:</w:t>
            </w:r>
          </w:p>
        </w:tc>
        <w:tc>
          <w:tcPr>
            <w:tcW w:w="4515" w:type="dxa"/>
          </w:tcPr>
          <w:p w:rsidR="002C6E5B" w:rsidRPr="0074459A" w:rsidRDefault="00831E5B" w:rsidP="007445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59A">
              <w:rPr>
                <w:rFonts w:ascii="Arial" w:hAnsi="Arial" w:cs="Arial"/>
                <w:sz w:val="24"/>
                <w:szCs w:val="24"/>
              </w:rPr>
              <w:t>C</w:t>
            </w:r>
            <w:r w:rsidR="00ED0F10" w:rsidRPr="0074459A">
              <w:rPr>
                <w:rFonts w:ascii="Arial" w:hAnsi="Arial" w:cs="Arial"/>
                <w:sz w:val="24"/>
                <w:szCs w:val="24"/>
              </w:rPr>
              <w:t>bo</w:t>
            </w:r>
          </w:p>
        </w:tc>
      </w:tr>
      <w:tr w:rsidR="002C6E5B" w:rsidRPr="0074459A" w:rsidTr="00507E29">
        <w:trPr>
          <w:trHeight w:val="320"/>
        </w:trPr>
        <w:tc>
          <w:tcPr>
            <w:tcW w:w="4515" w:type="dxa"/>
          </w:tcPr>
          <w:p w:rsidR="002C6E5B" w:rsidRPr="0074459A" w:rsidRDefault="002C6E5B" w:rsidP="007445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59A">
              <w:rPr>
                <w:rFonts w:ascii="Arial" w:hAnsi="Arial" w:cs="Arial"/>
                <w:b/>
                <w:sz w:val="24"/>
                <w:szCs w:val="24"/>
              </w:rPr>
              <w:t>Profesor/a</w:t>
            </w:r>
            <w:r w:rsidR="001004FF" w:rsidRPr="0074459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15" w:type="dxa"/>
          </w:tcPr>
          <w:p w:rsidR="002C6E5B" w:rsidRPr="0074459A" w:rsidRDefault="00ED0F10" w:rsidP="007445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59A">
              <w:rPr>
                <w:rFonts w:ascii="Arial" w:hAnsi="Arial" w:cs="Arial"/>
                <w:sz w:val="24"/>
                <w:szCs w:val="24"/>
              </w:rPr>
              <w:t>Ferla</w:t>
            </w:r>
            <w:r w:rsidR="00831E5B" w:rsidRPr="007445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4489" w:rsidRPr="0074459A">
              <w:rPr>
                <w:rFonts w:ascii="Arial" w:hAnsi="Arial" w:cs="Arial"/>
                <w:sz w:val="24"/>
                <w:szCs w:val="24"/>
              </w:rPr>
              <w:t>María</w:t>
            </w:r>
            <w:r w:rsidR="00831E5B" w:rsidRPr="007445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4489" w:rsidRPr="0074459A">
              <w:rPr>
                <w:rFonts w:ascii="Arial" w:hAnsi="Arial" w:cs="Arial"/>
                <w:sz w:val="24"/>
                <w:szCs w:val="24"/>
              </w:rPr>
              <w:t>Angélica</w:t>
            </w:r>
          </w:p>
        </w:tc>
      </w:tr>
      <w:tr w:rsidR="00C15FDD" w:rsidRPr="0074459A" w:rsidTr="00507E29">
        <w:trPr>
          <w:trHeight w:val="310"/>
        </w:trPr>
        <w:tc>
          <w:tcPr>
            <w:tcW w:w="4515" w:type="dxa"/>
          </w:tcPr>
          <w:p w:rsidR="00C15FDD" w:rsidRPr="0074459A" w:rsidRDefault="00C15FDD" w:rsidP="007445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59A">
              <w:rPr>
                <w:rFonts w:ascii="Arial" w:hAnsi="Arial" w:cs="Arial"/>
                <w:b/>
                <w:sz w:val="24"/>
                <w:szCs w:val="24"/>
              </w:rPr>
              <w:t>Turno:</w:t>
            </w:r>
          </w:p>
        </w:tc>
        <w:tc>
          <w:tcPr>
            <w:tcW w:w="4515" w:type="dxa"/>
          </w:tcPr>
          <w:p w:rsidR="00C15FDD" w:rsidRPr="0074459A" w:rsidRDefault="00ED0F10" w:rsidP="007445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59A"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</w:tr>
      <w:tr w:rsidR="002C6E5B" w:rsidRPr="0074459A" w:rsidTr="00507E29">
        <w:trPr>
          <w:trHeight w:val="310"/>
        </w:trPr>
        <w:tc>
          <w:tcPr>
            <w:tcW w:w="4515" w:type="dxa"/>
          </w:tcPr>
          <w:p w:rsidR="002C6E5B" w:rsidRPr="0074459A" w:rsidRDefault="00E77909" w:rsidP="007445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59A">
              <w:rPr>
                <w:rFonts w:ascii="Arial" w:hAnsi="Arial" w:cs="Arial"/>
                <w:b/>
                <w:sz w:val="24"/>
                <w:szCs w:val="24"/>
              </w:rPr>
              <w:t>Cantidad de</w:t>
            </w:r>
            <w:r w:rsidR="002C6E5B" w:rsidRPr="0074459A">
              <w:rPr>
                <w:rFonts w:ascii="Arial" w:hAnsi="Arial" w:cs="Arial"/>
                <w:b/>
                <w:sz w:val="24"/>
                <w:szCs w:val="24"/>
              </w:rPr>
              <w:t xml:space="preserve"> horas cátedras:</w:t>
            </w:r>
          </w:p>
        </w:tc>
        <w:tc>
          <w:tcPr>
            <w:tcW w:w="4515" w:type="dxa"/>
          </w:tcPr>
          <w:p w:rsidR="002C6E5B" w:rsidRPr="0074459A" w:rsidRDefault="00ED0F10" w:rsidP="007445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5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C6E5B" w:rsidRPr="0074459A" w:rsidTr="00507E29">
        <w:trPr>
          <w:trHeight w:val="320"/>
        </w:trPr>
        <w:tc>
          <w:tcPr>
            <w:tcW w:w="4515" w:type="dxa"/>
          </w:tcPr>
          <w:p w:rsidR="002C6E5B" w:rsidRPr="0074459A" w:rsidRDefault="002C6E5B" w:rsidP="007445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59A">
              <w:rPr>
                <w:rFonts w:ascii="Arial" w:hAnsi="Arial" w:cs="Arial"/>
                <w:b/>
                <w:sz w:val="24"/>
                <w:szCs w:val="24"/>
              </w:rPr>
              <w:t>Ciclo lectivo:</w:t>
            </w:r>
          </w:p>
        </w:tc>
        <w:tc>
          <w:tcPr>
            <w:tcW w:w="4515" w:type="dxa"/>
          </w:tcPr>
          <w:p w:rsidR="002C6E5B" w:rsidRPr="0074459A" w:rsidRDefault="002C6E5B" w:rsidP="007445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59A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5F543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9302AC" w:rsidRPr="0074459A" w:rsidRDefault="009302AC" w:rsidP="0074459A">
      <w:pPr>
        <w:tabs>
          <w:tab w:val="left" w:pos="302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65319" w:rsidRPr="0074459A" w:rsidRDefault="00365319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047D8" w:rsidRPr="0074459A" w:rsidRDefault="00C047D8" w:rsidP="0074459A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C047D8" w:rsidRPr="0074459A" w:rsidRDefault="00C047D8" w:rsidP="0074459A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9F6940" w:rsidRPr="0074459A" w:rsidRDefault="009F6940" w:rsidP="0074459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4459A">
        <w:rPr>
          <w:rFonts w:ascii="Arial" w:hAnsi="Arial" w:cs="Arial"/>
          <w:b/>
          <w:sz w:val="24"/>
          <w:szCs w:val="24"/>
        </w:rPr>
        <w:br w:type="page"/>
      </w:r>
    </w:p>
    <w:p w:rsidR="0074459A" w:rsidRPr="0074459A" w:rsidRDefault="00690877" w:rsidP="007445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DD9C3" w:themeFill="background2" w:themeFillShade="E6"/>
        <w:tabs>
          <w:tab w:val="left" w:pos="2432"/>
          <w:tab w:val="left" w:pos="3025"/>
          <w:tab w:val="center" w:pos="425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CONTENIDOS</w:t>
      </w:r>
    </w:p>
    <w:p w:rsidR="00513DB1" w:rsidRPr="00513DB1" w:rsidRDefault="00513DB1" w:rsidP="00513DB1">
      <w:pPr>
        <w:spacing w:line="360" w:lineRule="auto"/>
        <w:ind w:firstLine="708"/>
        <w:rPr>
          <w:rFonts w:ascii="Arial" w:hAnsi="Arial" w:cs="Arial"/>
          <w:sz w:val="24"/>
          <w:szCs w:val="24"/>
          <w:u w:val="single"/>
        </w:rPr>
      </w:pPr>
    </w:p>
    <w:p w:rsidR="00831E5B" w:rsidRPr="00513DB1" w:rsidRDefault="00831E5B" w:rsidP="00513DB1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4459A">
        <w:rPr>
          <w:rFonts w:ascii="Arial" w:hAnsi="Arial" w:cs="Arial"/>
          <w:sz w:val="24"/>
          <w:szCs w:val="24"/>
        </w:rPr>
        <w:t xml:space="preserve">Qué es la filosofía? Los mitos y la visión mítica del mundo. ¿Cuál es el origen o el principio de las cosas? La respuesta de: Los filósofos de la naturaleza. </w:t>
      </w:r>
    </w:p>
    <w:p w:rsidR="00831E5B" w:rsidRPr="0074459A" w:rsidRDefault="00831E5B" w:rsidP="0074459A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4459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Misticismo oriental y occidental</w:t>
      </w:r>
    </w:p>
    <w:p w:rsidR="00831E5B" w:rsidRPr="00513DB1" w:rsidRDefault="00831E5B" w:rsidP="00513DB1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4459A">
        <w:rPr>
          <w:rFonts w:ascii="Arial" w:hAnsi="Arial" w:cs="Arial"/>
          <w:sz w:val="24"/>
          <w:szCs w:val="24"/>
        </w:rPr>
        <w:t xml:space="preserve">EDAD MEDIA: San Agustín: Platón cristianizado. Santo Tomás. El Aristóteles cristianizado </w:t>
      </w:r>
    </w:p>
    <w:p w:rsidR="00831E5B" w:rsidRPr="0074459A" w:rsidRDefault="00831E5B" w:rsidP="0074459A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4459A">
        <w:rPr>
          <w:rFonts w:ascii="Arial" w:hAnsi="Arial" w:cs="Arial"/>
          <w:sz w:val="24"/>
          <w:szCs w:val="24"/>
        </w:rPr>
        <w:t>Humanismo y Renacimiento características. Reforma protestante.</w:t>
      </w:r>
    </w:p>
    <w:p w:rsidR="00831E5B" w:rsidRPr="0074459A" w:rsidRDefault="00831E5B" w:rsidP="0074459A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4459A">
        <w:rPr>
          <w:rFonts w:ascii="Arial" w:hAnsi="Arial" w:cs="Arial"/>
          <w:sz w:val="24"/>
          <w:szCs w:val="24"/>
        </w:rPr>
        <w:t xml:space="preserve">EDAD MODERNA: El problema del conocimiento humano en la historia del pensamiento y la formación de la cultura occidental, como posibilidad de enseñar a pensar y a preguntar filosóficamente. </w:t>
      </w:r>
    </w:p>
    <w:p w:rsidR="00831E5B" w:rsidRPr="0074459A" w:rsidRDefault="00831E5B" w:rsidP="0074459A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4459A">
        <w:rPr>
          <w:rFonts w:ascii="Arial" w:hAnsi="Arial" w:cs="Arial"/>
          <w:sz w:val="24"/>
          <w:szCs w:val="24"/>
        </w:rPr>
        <w:t>El problema epistemológico del Conocimiento la pregunta por el alcance y el entendimiento del conocimiento humano. El núcleo del problema epistemológico del conocimiento humano y sus preguntas fundamentales: ¿Qué es pensar? ¿Qué es preguntar? ¿Qué es el conocimiento?  Posibilidades, limitaciones y condiciones del conocimiento. Racionalismo cartesiano y empirismo ingles de Locke, Hume y Berkeley en la modernidad</w:t>
      </w:r>
      <w:r w:rsidR="00513DB1">
        <w:rPr>
          <w:rFonts w:ascii="Arial" w:hAnsi="Arial" w:cs="Arial"/>
          <w:sz w:val="24"/>
          <w:szCs w:val="24"/>
        </w:rPr>
        <w:t>. El conocimiento en el siglo XX representantes y postulados.</w:t>
      </w:r>
    </w:p>
    <w:p w:rsidR="00831E5B" w:rsidRPr="0074459A" w:rsidRDefault="00831E5B" w:rsidP="0074459A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4459A">
        <w:rPr>
          <w:rFonts w:ascii="Arial" w:hAnsi="Arial" w:cs="Arial"/>
          <w:sz w:val="24"/>
          <w:szCs w:val="24"/>
        </w:rPr>
        <w:t xml:space="preserve">Kant. ¿Qué es pensar? Hegel: Todo lo real es ideal y todo lo ideal es real. Kierkegaard: el estado estético, ético y religioso. Marx el materialismo dialectico. Freud los instintos y la vida. Darwin y el evolucionismo </w:t>
      </w:r>
    </w:p>
    <w:p w:rsidR="00693CC0" w:rsidRDefault="00831E5B" w:rsidP="0074459A">
      <w:pPr>
        <w:pStyle w:val="Prrafodelista"/>
        <w:spacing w:line="360" w:lineRule="auto"/>
        <w:ind w:left="765"/>
        <w:rPr>
          <w:rFonts w:ascii="Arial" w:hAnsi="Arial" w:cs="Arial"/>
          <w:sz w:val="24"/>
          <w:szCs w:val="24"/>
        </w:rPr>
      </w:pPr>
      <w:r w:rsidRPr="0074459A">
        <w:rPr>
          <w:rFonts w:ascii="Arial" w:hAnsi="Arial" w:cs="Arial"/>
          <w:sz w:val="24"/>
          <w:szCs w:val="24"/>
        </w:rPr>
        <w:t xml:space="preserve">Nuestra época: </w:t>
      </w:r>
      <w:r w:rsidR="00307819" w:rsidRPr="0074459A">
        <w:rPr>
          <w:rFonts w:ascii="Arial" w:hAnsi="Arial" w:cs="Arial"/>
          <w:sz w:val="24"/>
          <w:szCs w:val="24"/>
        </w:rPr>
        <w:t xml:space="preserve">el existencialismo y el nihilismo. </w:t>
      </w:r>
      <w:r w:rsidRPr="0074459A">
        <w:rPr>
          <w:rFonts w:ascii="Arial" w:hAnsi="Arial" w:cs="Arial"/>
          <w:sz w:val="24"/>
          <w:szCs w:val="24"/>
        </w:rPr>
        <w:t>Heidegger: el dasein. Nietzsche: la voluntad de pod</w:t>
      </w:r>
      <w:r w:rsidR="00307819" w:rsidRPr="0074459A">
        <w:rPr>
          <w:rFonts w:ascii="Arial" w:hAnsi="Arial" w:cs="Arial"/>
          <w:sz w:val="24"/>
          <w:szCs w:val="24"/>
        </w:rPr>
        <w:t xml:space="preserve">er, su dinámica. Dionisismo. </w:t>
      </w:r>
      <w:r w:rsidRPr="0074459A">
        <w:rPr>
          <w:rFonts w:ascii="Arial" w:hAnsi="Arial" w:cs="Arial"/>
          <w:sz w:val="24"/>
          <w:szCs w:val="24"/>
        </w:rPr>
        <w:t>Sartre: el hombre está condenado a ser libre. Sartre el hombre es lo que hace con los que hicieron de</w:t>
      </w:r>
      <w:r w:rsidR="00307819" w:rsidRPr="0074459A">
        <w:rPr>
          <w:rFonts w:ascii="Arial" w:hAnsi="Arial" w:cs="Arial"/>
          <w:sz w:val="24"/>
          <w:szCs w:val="24"/>
        </w:rPr>
        <w:t xml:space="preserve"> él. Foucault: critica a las instituciones de la modernidad racionalista</w:t>
      </w:r>
      <w:r w:rsidRPr="0074459A">
        <w:rPr>
          <w:rFonts w:ascii="Arial" w:hAnsi="Arial" w:cs="Arial"/>
          <w:sz w:val="24"/>
          <w:szCs w:val="24"/>
        </w:rPr>
        <w:t xml:space="preserve">. </w:t>
      </w:r>
    </w:p>
    <w:p w:rsidR="00690877" w:rsidRPr="0074459A" w:rsidRDefault="00690877" w:rsidP="0074459A">
      <w:pPr>
        <w:pStyle w:val="Prrafodelista"/>
        <w:spacing w:line="360" w:lineRule="auto"/>
        <w:ind w:left="765"/>
        <w:rPr>
          <w:rFonts w:ascii="Arial" w:hAnsi="Arial" w:cs="Arial"/>
          <w:sz w:val="24"/>
          <w:szCs w:val="24"/>
        </w:rPr>
      </w:pPr>
    </w:p>
    <w:p w:rsidR="00A145CB" w:rsidRPr="0074459A" w:rsidRDefault="00597E7A" w:rsidP="0074459A">
      <w:pPr>
        <w:pBdr>
          <w:top w:val="single" w:sz="12" w:space="3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DD9C3" w:themeFill="background2" w:themeFillShade="E6"/>
        <w:tabs>
          <w:tab w:val="left" w:pos="302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459A">
        <w:rPr>
          <w:rFonts w:ascii="Arial" w:hAnsi="Arial" w:cs="Arial"/>
          <w:b/>
          <w:sz w:val="24"/>
          <w:szCs w:val="24"/>
        </w:rPr>
        <w:lastRenderedPageBreak/>
        <w:t>EVALUACIÓN</w:t>
      </w:r>
    </w:p>
    <w:p w:rsidR="00597E7A" w:rsidRPr="0074459A" w:rsidRDefault="00597E7A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5738" w:rsidRPr="0074459A" w:rsidRDefault="00307819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459A">
        <w:rPr>
          <w:rFonts w:ascii="Arial" w:hAnsi="Arial" w:cs="Arial"/>
          <w:b/>
          <w:sz w:val="24"/>
          <w:szCs w:val="24"/>
          <w:u w:val="single"/>
        </w:rPr>
        <w:t>Tipo de evaluación</w:t>
      </w:r>
      <w:r w:rsidRPr="0074459A">
        <w:rPr>
          <w:rFonts w:ascii="Arial" w:hAnsi="Arial" w:cs="Arial"/>
          <w:b/>
          <w:sz w:val="24"/>
          <w:szCs w:val="24"/>
        </w:rPr>
        <w:t xml:space="preserve">: En proceso sumativa y final. </w:t>
      </w:r>
    </w:p>
    <w:p w:rsidR="00831E5B" w:rsidRPr="006378D7" w:rsidRDefault="00307819" w:rsidP="006378D7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459A">
        <w:rPr>
          <w:rFonts w:ascii="Arial" w:hAnsi="Arial" w:cs="Arial"/>
          <w:b/>
          <w:sz w:val="24"/>
          <w:szCs w:val="24"/>
          <w:u w:val="single"/>
        </w:rPr>
        <w:t>Criterios de evaluación</w:t>
      </w:r>
    </w:p>
    <w:p w:rsidR="00831E5B" w:rsidRPr="006378D7" w:rsidRDefault="00831E5B" w:rsidP="006378D7">
      <w:pPr>
        <w:pStyle w:val="Prrafode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4459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pr</w:t>
      </w:r>
      <w:r w:rsidR="005F543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eparación y el estudio de los </w:t>
      </w:r>
      <w:r w:rsidRPr="0074459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filósofos </w:t>
      </w:r>
      <w:r w:rsidR="006378D7" w:rsidRPr="0074459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más</w:t>
      </w:r>
      <w:r w:rsidRPr="0074459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influyentes de Nuestra época, </w:t>
      </w:r>
      <w:r w:rsidRPr="006378D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831E5B" w:rsidRPr="0074459A" w:rsidRDefault="00831E5B" w:rsidP="0074459A">
      <w:pPr>
        <w:pStyle w:val="Prrafode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4459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la claridad para expresarse oralmente, </w:t>
      </w:r>
    </w:p>
    <w:p w:rsidR="00831E5B" w:rsidRPr="0074459A" w:rsidRDefault="00831E5B" w:rsidP="0074459A">
      <w:pPr>
        <w:pStyle w:val="Prrafode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4459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vocabulario específico,</w:t>
      </w:r>
    </w:p>
    <w:p w:rsidR="00831E5B" w:rsidRPr="0074459A" w:rsidRDefault="00831E5B" w:rsidP="0074459A">
      <w:pPr>
        <w:pStyle w:val="Prrafode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4459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la pertinencia de los temas, </w:t>
      </w:r>
    </w:p>
    <w:p w:rsidR="00831E5B" w:rsidRPr="0074459A" w:rsidRDefault="00831E5B" w:rsidP="0074459A">
      <w:pPr>
        <w:pStyle w:val="Prrafode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4459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presen</w:t>
      </w:r>
      <w:r w:rsidR="006378D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tación de la carpeta completa</w:t>
      </w:r>
      <w:r w:rsidRPr="0074459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5F5439" w:rsidRDefault="005F5439" w:rsidP="0074459A">
      <w:pPr>
        <w:pStyle w:val="Prrafodelista"/>
        <w:spacing w:line="360" w:lineRule="auto"/>
        <w:ind w:left="765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E17CE6" w:rsidRPr="0074459A" w:rsidRDefault="00831E5B" w:rsidP="0074459A">
      <w:pPr>
        <w:pStyle w:val="Prrafodelista"/>
        <w:spacing w:line="360" w:lineRule="auto"/>
        <w:ind w:left="765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4459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="00E17CE6" w:rsidRPr="0074459A">
        <w:rPr>
          <w:rFonts w:ascii="Arial" w:hAnsi="Arial" w:cs="Arial"/>
          <w:b/>
          <w:sz w:val="24"/>
          <w:szCs w:val="24"/>
          <w:u w:val="single"/>
        </w:rPr>
        <w:t>Indicador</w:t>
      </w:r>
      <w:r w:rsidR="00E17CE6" w:rsidRPr="0074459A">
        <w:rPr>
          <w:rFonts w:ascii="Arial" w:hAnsi="Arial" w:cs="Arial"/>
          <w:b/>
          <w:i/>
          <w:sz w:val="24"/>
          <w:szCs w:val="24"/>
          <w:u w:val="single"/>
        </w:rPr>
        <w:t>es</w:t>
      </w:r>
    </w:p>
    <w:p w:rsidR="00E17CE6" w:rsidRPr="0074459A" w:rsidRDefault="00E17CE6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4459A">
        <w:rPr>
          <w:rFonts w:ascii="Arial" w:hAnsi="Arial" w:cs="Arial"/>
          <w:b/>
          <w:i/>
          <w:sz w:val="24"/>
          <w:szCs w:val="24"/>
        </w:rPr>
        <w:t>Asistencia a clase</w:t>
      </w:r>
    </w:p>
    <w:p w:rsidR="00E17CE6" w:rsidRPr="0074459A" w:rsidRDefault="00E17CE6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4459A">
        <w:rPr>
          <w:rFonts w:ascii="Arial" w:hAnsi="Arial" w:cs="Arial"/>
          <w:b/>
          <w:i/>
          <w:sz w:val="24"/>
          <w:szCs w:val="24"/>
        </w:rPr>
        <w:t xml:space="preserve">Participación </w:t>
      </w:r>
    </w:p>
    <w:p w:rsidR="00E17CE6" w:rsidRPr="0074459A" w:rsidRDefault="00E17CE6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4459A">
        <w:rPr>
          <w:rFonts w:ascii="Arial" w:hAnsi="Arial" w:cs="Arial"/>
          <w:b/>
          <w:i/>
          <w:sz w:val="24"/>
          <w:szCs w:val="24"/>
        </w:rPr>
        <w:t xml:space="preserve">Realización de las propuestas de trabajo </w:t>
      </w:r>
    </w:p>
    <w:p w:rsidR="00E17CE6" w:rsidRPr="0074459A" w:rsidRDefault="00831E5B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4459A">
        <w:rPr>
          <w:rFonts w:ascii="Arial" w:hAnsi="Arial" w:cs="Arial"/>
          <w:b/>
          <w:i/>
          <w:sz w:val="24"/>
          <w:szCs w:val="24"/>
        </w:rPr>
        <w:t>Valoración de la filosofía como ciencia que estudia todo lo real</w:t>
      </w:r>
    </w:p>
    <w:p w:rsidR="00E17CE6" w:rsidRPr="0074459A" w:rsidRDefault="00E17CE6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4459A">
        <w:rPr>
          <w:rFonts w:ascii="Arial" w:hAnsi="Arial" w:cs="Arial"/>
          <w:b/>
          <w:i/>
          <w:sz w:val="24"/>
          <w:szCs w:val="24"/>
        </w:rPr>
        <w:t>Responsabilidad</w:t>
      </w:r>
    </w:p>
    <w:p w:rsidR="00E17CE6" w:rsidRPr="0074459A" w:rsidRDefault="00E17CE6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4459A">
        <w:rPr>
          <w:rFonts w:ascii="Arial" w:hAnsi="Arial" w:cs="Arial"/>
          <w:b/>
          <w:i/>
          <w:sz w:val="24"/>
          <w:szCs w:val="24"/>
        </w:rPr>
        <w:t>Colaboración</w:t>
      </w:r>
    </w:p>
    <w:p w:rsidR="00E17CE6" w:rsidRPr="0074459A" w:rsidRDefault="00E17CE6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4459A">
        <w:rPr>
          <w:rFonts w:ascii="Arial" w:hAnsi="Arial" w:cs="Arial"/>
          <w:b/>
          <w:i/>
          <w:sz w:val="24"/>
          <w:szCs w:val="24"/>
        </w:rPr>
        <w:t>Apoyo a los compañeros cuando tiene una dificultad</w:t>
      </w:r>
    </w:p>
    <w:p w:rsidR="00E17CE6" w:rsidRPr="0074459A" w:rsidRDefault="00E17CE6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4459A">
        <w:rPr>
          <w:rFonts w:ascii="Arial" w:hAnsi="Arial" w:cs="Arial"/>
          <w:b/>
          <w:i/>
          <w:sz w:val="24"/>
          <w:szCs w:val="24"/>
        </w:rPr>
        <w:t xml:space="preserve">Buena disposición para el trabajo individual y en equipo </w:t>
      </w:r>
    </w:p>
    <w:p w:rsidR="00E17CE6" w:rsidRPr="0074459A" w:rsidRDefault="00E17CE6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4459A">
        <w:rPr>
          <w:rFonts w:ascii="Arial" w:hAnsi="Arial" w:cs="Arial"/>
          <w:b/>
          <w:i/>
          <w:sz w:val="24"/>
          <w:szCs w:val="24"/>
        </w:rPr>
        <w:t>Valoración de la lectura como herramienta primordial para enriquecer el vocabul</w:t>
      </w:r>
      <w:r w:rsidR="00831E5B" w:rsidRPr="0074459A">
        <w:rPr>
          <w:rFonts w:ascii="Arial" w:hAnsi="Arial" w:cs="Arial"/>
          <w:b/>
          <w:i/>
          <w:sz w:val="24"/>
          <w:szCs w:val="24"/>
        </w:rPr>
        <w:t xml:space="preserve">ario especifico de la filosofía </w:t>
      </w:r>
    </w:p>
    <w:p w:rsidR="00C74293" w:rsidRPr="0074459A" w:rsidRDefault="00307819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459A">
        <w:rPr>
          <w:rFonts w:ascii="Arial" w:hAnsi="Arial" w:cs="Arial"/>
          <w:b/>
          <w:sz w:val="24"/>
          <w:szCs w:val="24"/>
          <w:u w:val="single"/>
        </w:rPr>
        <w:t>Instrumentos de evaluación:</w:t>
      </w:r>
    </w:p>
    <w:p w:rsidR="00CA45B8" w:rsidRPr="0074459A" w:rsidRDefault="00307819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459A">
        <w:rPr>
          <w:rFonts w:ascii="Arial" w:hAnsi="Arial" w:cs="Arial"/>
          <w:b/>
          <w:sz w:val="24"/>
          <w:szCs w:val="24"/>
          <w:u w:val="single"/>
        </w:rPr>
        <w:t>Instrumento</w:t>
      </w:r>
      <w:r w:rsidR="003361A0" w:rsidRPr="0074459A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4C00AF" w:rsidRDefault="00CA45B8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459A">
        <w:rPr>
          <w:rFonts w:ascii="Arial" w:hAnsi="Arial" w:cs="Arial"/>
          <w:sz w:val="24"/>
          <w:szCs w:val="24"/>
        </w:rPr>
        <w:t>Evaluación:</w:t>
      </w:r>
      <w:r w:rsidR="004C00AF" w:rsidRPr="0074459A">
        <w:rPr>
          <w:rFonts w:ascii="Arial" w:hAnsi="Arial" w:cs="Arial"/>
          <w:sz w:val="24"/>
          <w:szCs w:val="24"/>
        </w:rPr>
        <w:t xml:space="preserve"> oral </w:t>
      </w:r>
      <w:r w:rsidRPr="0074459A">
        <w:rPr>
          <w:rFonts w:ascii="Arial" w:hAnsi="Arial" w:cs="Arial"/>
          <w:sz w:val="24"/>
          <w:szCs w:val="24"/>
        </w:rPr>
        <w:t>incluirá debate, dialogo, preguntas, argumentación definición y juicio crítico o postura personal con respecto a los temas en los que ha presentado dificultad</w:t>
      </w:r>
      <w:r w:rsidR="00676A96">
        <w:rPr>
          <w:rFonts w:ascii="Arial" w:hAnsi="Arial" w:cs="Arial"/>
          <w:sz w:val="24"/>
          <w:szCs w:val="24"/>
        </w:rPr>
        <w:t>.</w:t>
      </w:r>
    </w:p>
    <w:p w:rsidR="00690877" w:rsidRDefault="00690877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0877" w:rsidRDefault="00690877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0877" w:rsidRDefault="00690877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7C9A" w:rsidRPr="0074459A" w:rsidRDefault="00347C9A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45CB" w:rsidRPr="0074459A" w:rsidRDefault="00597E7A" w:rsidP="007445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DD9C3" w:themeFill="background2" w:themeFillShade="E6"/>
        <w:tabs>
          <w:tab w:val="left" w:pos="302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459A">
        <w:rPr>
          <w:rFonts w:ascii="Arial" w:hAnsi="Arial" w:cs="Arial"/>
          <w:b/>
          <w:sz w:val="24"/>
          <w:szCs w:val="24"/>
        </w:rPr>
        <w:lastRenderedPageBreak/>
        <w:t>BIBLIOGRAFÍA</w:t>
      </w:r>
    </w:p>
    <w:p w:rsidR="00A145CB" w:rsidRPr="0074459A" w:rsidRDefault="00A145CB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1930" w:rsidRPr="0074459A" w:rsidRDefault="00841930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459A">
        <w:rPr>
          <w:rFonts w:ascii="Arial" w:hAnsi="Arial" w:cs="Arial"/>
          <w:b/>
          <w:sz w:val="24"/>
          <w:szCs w:val="24"/>
        </w:rPr>
        <w:t>Bibliografía de soporte del profesor</w:t>
      </w:r>
    </w:p>
    <w:p w:rsidR="00841930" w:rsidRPr="0074459A" w:rsidRDefault="00841930" w:rsidP="0074459A">
      <w:pPr>
        <w:pStyle w:val="Default"/>
        <w:spacing w:line="360" w:lineRule="auto"/>
        <w:rPr>
          <w:rFonts w:ascii="Arial" w:hAnsi="Arial" w:cs="Arial"/>
        </w:rPr>
      </w:pP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Badiou, A. (2007):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>“La filosofía como repetición creativa”</w:t>
      </w:r>
      <w:r w:rsidRPr="0074459A">
        <w:rPr>
          <w:rStyle w:val="A0"/>
          <w:rFonts w:ascii="Arial" w:hAnsi="Arial" w:cs="Arial"/>
          <w:sz w:val="24"/>
          <w:szCs w:val="24"/>
        </w:rPr>
        <w:t>, en Acontecimiento, XVII, 33-34.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Bodei, R. (2006):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 xml:space="preserve">“Destinos personales”. La era de la colonización de las conciencias. </w:t>
      </w:r>
      <w:r w:rsidRPr="0074459A">
        <w:rPr>
          <w:rStyle w:val="A0"/>
          <w:rFonts w:ascii="Arial" w:hAnsi="Arial" w:cs="Arial"/>
          <w:sz w:val="24"/>
          <w:szCs w:val="24"/>
        </w:rPr>
        <w:t>Buenos Aires: El cuenco de plata.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Cerletti, A. (2008):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>“La enseñanza de la filosofía como problema filosófico”</w:t>
      </w:r>
      <w:r w:rsidRPr="0074459A">
        <w:rPr>
          <w:rStyle w:val="A0"/>
          <w:rFonts w:ascii="Arial" w:hAnsi="Arial" w:cs="Arial"/>
          <w:sz w:val="24"/>
          <w:szCs w:val="24"/>
        </w:rPr>
        <w:t>, Buenos Aires: Libros del Zorzal.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Deleuze, G. Guatari, F. (1993):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 xml:space="preserve">“¿Qué es la filosofía?”, </w:t>
      </w:r>
      <w:r w:rsidRPr="0074459A">
        <w:rPr>
          <w:rStyle w:val="A0"/>
          <w:rFonts w:ascii="Arial" w:hAnsi="Arial" w:cs="Arial"/>
          <w:sz w:val="24"/>
          <w:szCs w:val="24"/>
        </w:rPr>
        <w:t xml:space="preserve">Barcelona: Anagrama. 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Descartes, R. (1987):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>“Discurso del método”</w:t>
      </w:r>
      <w:r w:rsidRPr="0074459A">
        <w:rPr>
          <w:rStyle w:val="A0"/>
          <w:rFonts w:ascii="Arial" w:hAnsi="Arial" w:cs="Arial"/>
          <w:sz w:val="24"/>
          <w:szCs w:val="24"/>
        </w:rPr>
        <w:t xml:space="preserve">. Madrid: Técnos. 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Descartes, R. (2005):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>“Meditaciones metafísicas”</w:t>
      </w:r>
      <w:r w:rsidRPr="0074459A">
        <w:rPr>
          <w:rStyle w:val="A0"/>
          <w:rFonts w:ascii="Arial" w:hAnsi="Arial" w:cs="Arial"/>
          <w:sz w:val="24"/>
          <w:szCs w:val="24"/>
        </w:rPr>
        <w:t>. Madrid: Alianza Editorial.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Foucault, M. (2005):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>“Vigilar y Castigar”. Nacimiento de la prisión</w:t>
      </w:r>
      <w:r w:rsidRPr="0074459A">
        <w:rPr>
          <w:rStyle w:val="A0"/>
          <w:rFonts w:ascii="Arial" w:hAnsi="Arial" w:cs="Arial"/>
          <w:sz w:val="24"/>
          <w:szCs w:val="24"/>
        </w:rPr>
        <w:t xml:space="preserve">. Buenos Aires: Siglo XXI. 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Habermas, J. (1991):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 xml:space="preserve">“Escritos sobre moralidad y eticidad”, </w:t>
      </w:r>
      <w:r w:rsidRPr="0074459A">
        <w:rPr>
          <w:rStyle w:val="A0"/>
          <w:rFonts w:ascii="Arial" w:hAnsi="Arial" w:cs="Arial"/>
          <w:sz w:val="24"/>
          <w:szCs w:val="24"/>
        </w:rPr>
        <w:t>Barcelona: Ediciones Paidós Ibérica, S.A.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Heidegger, M. (2006):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 xml:space="preserve">“¿Qué significa pensar?” </w:t>
      </w:r>
      <w:r w:rsidRPr="0074459A">
        <w:rPr>
          <w:rStyle w:val="A0"/>
          <w:rFonts w:ascii="Arial" w:hAnsi="Arial" w:cs="Arial"/>
          <w:sz w:val="24"/>
          <w:szCs w:val="24"/>
        </w:rPr>
        <w:t>Buenos Aires: Caronte Filosofía.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Kant, I. (1964):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 xml:space="preserve">Respuesta a la pregunta: ¿Qué es la ilustración? </w:t>
      </w:r>
      <w:r w:rsidRPr="0074459A">
        <w:rPr>
          <w:rStyle w:val="A0"/>
          <w:rFonts w:ascii="Arial" w:hAnsi="Arial" w:cs="Arial"/>
          <w:sz w:val="24"/>
          <w:szCs w:val="24"/>
        </w:rPr>
        <w:t xml:space="preserve">En: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>“Filosofía de la Historia”</w:t>
      </w:r>
      <w:r w:rsidRPr="0074459A">
        <w:rPr>
          <w:rStyle w:val="A0"/>
          <w:rFonts w:ascii="Arial" w:hAnsi="Arial" w:cs="Arial"/>
          <w:sz w:val="24"/>
          <w:szCs w:val="24"/>
        </w:rPr>
        <w:t>. Buenos Aires: Nova.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Kenny, A. (2009):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 xml:space="preserve">“Breve historia de la filosofía occidental”. </w:t>
      </w:r>
      <w:r w:rsidRPr="0074459A">
        <w:rPr>
          <w:rStyle w:val="A0"/>
          <w:rFonts w:ascii="Arial" w:hAnsi="Arial" w:cs="Arial"/>
          <w:sz w:val="24"/>
          <w:szCs w:val="24"/>
        </w:rPr>
        <w:t>Buenos Aires: Paidós.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Lopéz Gil, M. (2001):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>“Zonas Filosóficas”</w:t>
      </w:r>
      <w:r w:rsidRPr="0074459A">
        <w:rPr>
          <w:rStyle w:val="A0"/>
          <w:rFonts w:ascii="Arial" w:hAnsi="Arial" w:cs="Arial"/>
          <w:sz w:val="24"/>
          <w:szCs w:val="24"/>
        </w:rPr>
        <w:t xml:space="preserve">. Buenos Aires: Biblos 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Onfray, M. (2005):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 xml:space="preserve">“Antimanual de Filosofía”. </w:t>
      </w:r>
      <w:r w:rsidRPr="0074459A">
        <w:rPr>
          <w:rStyle w:val="A0"/>
          <w:rFonts w:ascii="Arial" w:hAnsi="Arial" w:cs="Arial"/>
          <w:sz w:val="24"/>
          <w:szCs w:val="24"/>
        </w:rPr>
        <w:t>Madrid: Edaf.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Onfray, M. (2007):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>“La Potencia de Existir”</w:t>
      </w:r>
      <w:r w:rsidRPr="0074459A">
        <w:rPr>
          <w:rStyle w:val="A0"/>
          <w:rFonts w:ascii="Arial" w:hAnsi="Arial" w:cs="Arial"/>
          <w:sz w:val="24"/>
          <w:szCs w:val="24"/>
        </w:rPr>
        <w:t>. Buenos Aires: De la flor.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>Onfray, M. (2006): “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>La Filosofía feroz”</w:t>
      </w:r>
      <w:r w:rsidRPr="0074459A">
        <w:rPr>
          <w:rStyle w:val="A0"/>
          <w:rFonts w:ascii="Arial" w:hAnsi="Arial" w:cs="Arial"/>
          <w:sz w:val="24"/>
          <w:szCs w:val="24"/>
        </w:rPr>
        <w:t xml:space="preserve">. Buenos Aires: Libros del Zorzal. 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Platón. (1996):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>“Diálogos”</w:t>
      </w:r>
      <w:r w:rsidRPr="0074459A">
        <w:rPr>
          <w:rStyle w:val="A0"/>
          <w:rFonts w:ascii="Arial" w:hAnsi="Arial" w:cs="Arial"/>
          <w:sz w:val="24"/>
          <w:szCs w:val="24"/>
        </w:rPr>
        <w:t>. México, DC: Porrúa.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Sáez Rueda, L. (2003):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>“Movimientos filosóficos actuales”</w:t>
      </w:r>
      <w:r w:rsidRPr="0074459A">
        <w:rPr>
          <w:rStyle w:val="A0"/>
          <w:rFonts w:ascii="Arial" w:hAnsi="Arial" w:cs="Arial"/>
          <w:sz w:val="24"/>
          <w:szCs w:val="24"/>
        </w:rPr>
        <w:t>. Madrid: Editorial Trotta.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>Safranski, R. (2005): “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 xml:space="preserve">El mal o el drama de la libertad”. </w:t>
      </w:r>
      <w:r w:rsidRPr="0074459A">
        <w:rPr>
          <w:rStyle w:val="A0"/>
          <w:rFonts w:ascii="Arial" w:hAnsi="Arial" w:cs="Arial"/>
          <w:sz w:val="24"/>
          <w:szCs w:val="24"/>
        </w:rPr>
        <w:t>Barcelona: Tusquets.</w:t>
      </w:r>
    </w:p>
    <w:p w:rsidR="00841930" w:rsidRPr="0074459A" w:rsidRDefault="00841930" w:rsidP="0074459A">
      <w:pPr>
        <w:pStyle w:val="Pa6"/>
        <w:spacing w:line="360" w:lineRule="auto"/>
        <w:ind w:hanging="360"/>
        <w:jc w:val="both"/>
        <w:rPr>
          <w:rFonts w:ascii="Arial" w:hAnsi="Arial" w:cs="Arial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Scavino, D. (1999):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>“La filosofía actual”</w:t>
      </w:r>
      <w:r w:rsidRPr="0074459A">
        <w:rPr>
          <w:rStyle w:val="A0"/>
          <w:rFonts w:ascii="Arial" w:hAnsi="Arial" w:cs="Arial"/>
          <w:sz w:val="24"/>
          <w:szCs w:val="24"/>
        </w:rPr>
        <w:t>. Buenos Aires: Paidós.</w:t>
      </w:r>
    </w:p>
    <w:p w:rsidR="00841930" w:rsidRPr="0074459A" w:rsidRDefault="00841930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459A">
        <w:rPr>
          <w:rStyle w:val="A0"/>
          <w:rFonts w:ascii="Arial" w:hAnsi="Arial" w:cs="Arial"/>
          <w:sz w:val="24"/>
          <w:szCs w:val="24"/>
        </w:rPr>
        <w:t xml:space="preserve">Volpi, F. (2005): </w:t>
      </w:r>
      <w:r w:rsidRPr="0074459A">
        <w:rPr>
          <w:rStyle w:val="A0"/>
          <w:rFonts w:ascii="Arial" w:hAnsi="Arial" w:cs="Arial"/>
          <w:i/>
          <w:iCs/>
          <w:sz w:val="24"/>
          <w:szCs w:val="24"/>
        </w:rPr>
        <w:t>“El nihilismo”</w:t>
      </w:r>
      <w:r w:rsidRPr="0074459A">
        <w:rPr>
          <w:rStyle w:val="A0"/>
          <w:rFonts w:ascii="Arial" w:hAnsi="Arial" w:cs="Arial"/>
          <w:sz w:val="24"/>
          <w:szCs w:val="24"/>
        </w:rPr>
        <w:t>. Buenos Aires: Biblos</w:t>
      </w:r>
    </w:p>
    <w:p w:rsidR="00DB30AF" w:rsidRPr="0074459A" w:rsidRDefault="00841930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459A">
        <w:rPr>
          <w:rFonts w:ascii="Arial" w:hAnsi="Arial" w:cs="Arial"/>
          <w:b/>
          <w:sz w:val="24"/>
          <w:szCs w:val="24"/>
        </w:rPr>
        <w:t xml:space="preserve"> </w:t>
      </w:r>
      <w:r w:rsidR="00E00E6F" w:rsidRPr="0074459A">
        <w:rPr>
          <w:rFonts w:ascii="Arial" w:hAnsi="Arial" w:cs="Arial"/>
          <w:b/>
          <w:sz w:val="24"/>
          <w:szCs w:val="24"/>
        </w:rPr>
        <w:t>Bibliografía para el estudiante</w:t>
      </w:r>
      <w:r w:rsidR="00CA45B8" w:rsidRPr="0074459A">
        <w:rPr>
          <w:rFonts w:ascii="Arial" w:hAnsi="Arial" w:cs="Arial"/>
          <w:b/>
          <w:sz w:val="24"/>
          <w:szCs w:val="24"/>
        </w:rPr>
        <w:t xml:space="preserve">: </w:t>
      </w:r>
    </w:p>
    <w:p w:rsidR="00CA45B8" w:rsidRPr="0074459A" w:rsidRDefault="00CA45B8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459A">
        <w:rPr>
          <w:rFonts w:ascii="Arial" w:hAnsi="Arial" w:cs="Arial"/>
          <w:b/>
          <w:sz w:val="24"/>
          <w:szCs w:val="24"/>
        </w:rPr>
        <w:t>Libros presentes en biblioteca</w:t>
      </w:r>
    </w:p>
    <w:p w:rsidR="00831E5B" w:rsidRPr="0074459A" w:rsidRDefault="00831E5B" w:rsidP="0074459A">
      <w:pPr>
        <w:pStyle w:val="Prrafodelista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4459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Jostein G. </w:t>
      </w:r>
      <w:r w:rsidR="00841930" w:rsidRPr="0074459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(2005)</w:t>
      </w:r>
      <w:r w:rsidRPr="0074459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“El mundo de So</w:t>
      </w:r>
      <w:r w:rsidR="00841930" w:rsidRPr="0074459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fía” editorial ciruela. </w:t>
      </w:r>
    </w:p>
    <w:p w:rsidR="00831E5B" w:rsidRPr="0074459A" w:rsidRDefault="00831E5B" w:rsidP="0074459A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4459A">
        <w:rPr>
          <w:rFonts w:ascii="Arial" w:hAnsi="Arial" w:cs="Arial"/>
          <w:sz w:val="24"/>
          <w:szCs w:val="24"/>
        </w:rPr>
        <w:lastRenderedPageBreak/>
        <w:t>FILOSOFIA AQUI Y AHORA CANAL ENCUENTRO y / o CANAL YOUTUBE.</w:t>
      </w:r>
      <w:r w:rsidR="00541E61" w:rsidRPr="0074459A">
        <w:rPr>
          <w:rFonts w:ascii="Arial" w:hAnsi="Arial" w:cs="Arial"/>
          <w:sz w:val="24"/>
          <w:szCs w:val="24"/>
        </w:rPr>
        <w:t xml:space="preserve"> (todas las temporadas)</w:t>
      </w:r>
      <w:r w:rsidRPr="0074459A">
        <w:rPr>
          <w:rFonts w:ascii="Arial" w:hAnsi="Arial" w:cs="Arial"/>
          <w:sz w:val="24"/>
          <w:szCs w:val="24"/>
        </w:rPr>
        <w:t xml:space="preserve"> </w:t>
      </w:r>
    </w:p>
    <w:p w:rsidR="00831E5B" w:rsidRPr="0074459A" w:rsidRDefault="00831E5B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45B8" w:rsidRPr="0074459A" w:rsidRDefault="00CA45B8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7C9A" w:rsidRPr="0074459A" w:rsidRDefault="00347C9A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7611" w:tblpY="55"/>
        <w:tblW w:w="2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3"/>
      </w:tblGrid>
      <w:tr w:rsidR="009146E1" w:rsidRPr="0074459A" w:rsidTr="009146E1">
        <w:trPr>
          <w:trHeight w:val="274"/>
        </w:trPr>
        <w:tc>
          <w:tcPr>
            <w:tcW w:w="2903" w:type="dxa"/>
          </w:tcPr>
          <w:p w:rsidR="009146E1" w:rsidRPr="0074459A" w:rsidRDefault="009146E1" w:rsidP="0074459A">
            <w:pPr>
              <w:tabs>
                <w:tab w:val="left" w:pos="302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3C" w:rsidRPr="0074459A" w:rsidTr="00DD12E9">
        <w:trPr>
          <w:trHeight w:val="274"/>
        </w:trPr>
        <w:tc>
          <w:tcPr>
            <w:tcW w:w="2903" w:type="dxa"/>
          </w:tcPr>
          <w:p w:rsidR="00653C3C" w:rsidRPr="0074459A" w:rsidRDefault="00653C3C" w:rsidP="0074459A">
            <w:pPr>
              <w:tabs>
                <w:tab w:val="left" w:pos="302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59A">
              <w:rPr>
                <w:rFonts w:ascii="Arial" w:hAnsi="Arial" w:cs="Arial"/>
                <w:b/>
                <w:sz w:val="24"/>
                <w:szCs w:val="24"/>
              </w:rPr>
              <w:t>______/_______/ 201</w:t>
            </w:r>
            <w:r w:rsidR="005F543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53C3C" w:rsidRPr="0074459A" w:rsidTr="00DD12E9">
        <w:trPr>
          <w:trHeight w:val="274"/>
        </w:trPr>
        <w:tc>
          <w:tcPr>
            <w:tcW w:w="2903" w:type="dxa"/>
          </w:tcPr>
          <w:p w:rsidR="00653C3C" w:rsidRPr="0074459A" w:rsidRDefault="00653C3C" w:rsidP="0074459A">
            <w:pPr>
              <w:tabs>
                <w:tab w:val="left" w:pos="302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59A">
              <w:rPr>
                <w:rFonts w:ascii="Arial" w:hAnsi="Arial" w:cs="Arial"/>
                <w:sz w:val="24"/>
                <w:szCs w:val="24"/>
              </w:rPr>
              <w:t xml:space="preserve">    Día              Mes              Año</w:t>
            </w:r>
          </w:p>
        </w:tc>
      </w:tr>
    </w:tbl>
    <w:p w:rsidR="009146E1" w:rsidRPr="0074459A" w:rsidRDefault="009146E1" w:rsidP="0074459A">
      <w:pPr>
        <w:tabs>
          <w:tab w:val="left" w:pos="3025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82A93" w:rsidRPr="0074459A" w:rsidRDefault="00F82A93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6E1" w:rsidRPr="0074459A" w:rsidRDefault="009146E1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6E1" w:rsidRPr="0074459A" w:rsidRDefault="009146E1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6E1" w:rsidRPr="0074459A" w:rsidRDefault="009146E1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6E1" w:rsidRPr="0074459A" w:rsidRDefault="009146E1" w:rsidP="0074459A">
      <w:pPr>
        <w:tabs>
          <w:tab w:val="left" w:pos="3025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74459A">
        <w:rPr>
          <w:rFonts w:ascii="Arial" w:hAnsi="Arial" w:cs="Arial"/>
          <w:b/>
          <w:sz w:val="24"/>
          <w:szCs w:val="24"/>
        </w:rPr>
        <w:t>………………………………………</w:t>
      </w:r>
    </w:p>
    <w:p w:rsidR="009146E1" w:rsidRPr="0074459A" w:rsidRDefault="00A413A8" w:rsidP="0074459A">
      <w:pPr>
        <w:tabs>
          <w:tab w:val="left" w:pos="302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4459A">
        <w:rPr>
          <w:rFonts w:ascii="Arial" w:hAnsi="Arial" w:cs="Arial"/>
          <w:sz w:val="24"/>
          <w:szCs w:val="24"/>
        </w:rPr>
        <w:tab/>
      </w:r>
      <w:r w:rsidRPr="0074459A">
        <w:rPr>
          <w:rFonts w:ascii="Arial" w:hAnsi="Arial" w:cs="Arial"/>
          <w:sz w:val="24"/>
          <w:szCs w:val="24"/>
        </w:rPr>
        <w:tab/>
      </w:r>
      <w:r w:rsidRPr="0074459A">
        <w:rPr>
          <w:rFonts w:ascii="Arial" w:hAnsi="Arial" w:cs="Arial"/>
          <w:sz w:val="24"/>
          <w:szCs w:val="24"/>
        </w:rPr>
        <w:tab/>
      </w:r>
      <w:r w:rsidRPr="0074459A">
        <w:rPr>
          <w:rFonts w:ascii="Arial" w:hAnsi="Arial" w:cs="Arial"/>
          <w:sz w:val="24"/>
          <w:szCs w:val="24"/>
        </w:rPr>
        <w:tab/>
      </w:r>
      <w:r w:rsidRPr="0074459A">
        <w:rPr>
          <w:rFonts w:ascii="Arial" w:hAnsi="Arial" w:cs="Arial"/>
          <w:sz w:val="24"/>
          <w:szCs w:val="24"/>
        </w:rPr>
        <w:tab/>
      </w:r>
      <w:r w:rsidR="009146E1" w:rsidRPr="0074459A">
        <w:rPr>
          <w:rFonts w:ascii="Arial" w:hAnsi="Arial" w:cs="Arial"/>
          <w:sz w:val="24"/>
          <w:szCs w:val="24"/>
        </w:rPr>
        <w:t>FIRMA</w:t>
      </w:r>
    </w:p>
    <w:p w:rsidR="00B927BC" w:rsidRPr="0074459A" w:rsidRDefault="00B927BC" w:rsidP="0074459A">
      <w:pPr>
        <w:tabs>
          <w:tab w:val="left" w:pos="302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46E1" w:rsidRPr="0074459A" w:rsidRDefault="009146E1" w:rsidP="0074459A">
      <w:pPr>
        <w:tabs>
          <w:tab w:val="left" w:pos="302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2A93" w:rsidRPr="0074459A" w:rsidRDefault="00F82A93" w:rsidP="0074459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506196" w:rsidRPr="0074459A" w:rsidRDefault="00506196" w:rsidP="0074459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97CE2" w:rsidRPr="0074459A" w:rsidRDefault="00A97CE2" w:rsidP="0074459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A97CE2" w:rsidRPr="0074459A" w:rsidSect="00CD71EE">
      <w:footerReference w:type="default" r:id="rId8"/>
      <w:pgSz w:w="11906" w:h="16838"/>
      <w:pgMar w:top="1417" w:right="1701" w:bottom="1417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8A0" w:rsidRDefault="00F568A0" w:rsidP="00CD71EE">
      <w:pPr>
        <w:spacing w:after="0" w:line="240" w:lineRule="auto"/>
      </w:pPr>
      <w:r>
        <w:separator/>
      </w:r>
    </w:p>
  </w:endnote>
  <w:endnote w:type="continuationSeparator" w:id="1">
    <w:p w:rsidR="00F568A0" w:rsidRDefault="00F568A0" w:rsidP="00CD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bon LT Std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77" w:rsidRDefault="0069087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FILOSOFIA 5º 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Pr="00690877">
        <w:rPr>
          <w:rFonts w:asciiTheme="majorHAnsi" w:hAnsiTheme="majorHAnsi"/>
          <w:noProof/>
        </w:rPr>
        <w:t>2</w:t>
      </w:r>
    </w:fldSimple>
  </w:p>
  <w:p w:rsidR="00690877" w:rsidRDefault="006908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8A0" w:rsidRDefault="00F568A0" w:rsidP="00CD71EE">
      <w:pPr>
        <w:spacing w:after="0" w:line="240" w:lineRule="auto"/>
      </w:pPr>
      <w:r>
        <w:separator/>
      </w:r>
    </w:p>
  </w:footnote>
  <w:footnote w:type="continuationSeparator" w:id="1">
    <w:p w:rsidR="00F568A0" w:rsidRDefault="00F568A0" w:rsidP="00CD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F6F"/>
    <w:multiLevelType w:val="hybridMultilevel"/>
    <w:tmpl w:val="B0B22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C34BA"/>
    <w:multiLevelType w:val="hybridMultilevel"/>
    <w:tmpl w:val="1270B3DA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3D7A4F"/>
    <w:multiLevelType w:val="hybridMultilevel"/>
    <w:tmpl w:val="408EF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442A0"/>
    <w:multiLevelType w:val="hybridMultilevel"/>
    <w:tmpl w:val="55980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14B81"/>
    <w:multiLevelType w:val="hybridMultilevel"/>
    <w:tmpl w:val="1474E5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318B8"/>
    <w:multiLevelType w:val="hybridMultilevel"/>
    <w:tmpl w:val="3F564574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0AB0724"/>
    <w:multiLevelType w:val="hybridMultilevel"/>
    <w:tmpl w:val="35F2D1A2"/>
    <w:lvl w:ilvl="0" w:tplc="2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B975D8"/>
    <w:multiLevelType w:val="hybridMultilevel"/>
    <w:tmpl w:val="6842027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E4964"/>
    <w:multiLevelType w:val="hybridMultilevel"/>
    <w:tmpl w:val="9744AF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F5EB7"/>
    <w:multiLevelType w:val="hybridMultilevel"/>
    <w:tmpl w:val="A2F2B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91D46"/>
    <w:multiLevelType w:val="hybridMultilevel"/>
    <w:tmpl w:val="B220ED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302AC"/>
    <w:rsid w:val="0000651B"/>
    <w:rsid w:val="000079CF"/>
    <w:rsid w:val="00021DE2"/>
    <w:rsid w:val="000240A4"/>
    <w:rsid w:val="00042B3D"/>
    <w:rsid w:val="00043D34"/>
    <w:rsid w:val="00044901"/>
    <w:rsid w:val="00044B4C"/>
    <w:rsid w:val="00053DEF"/>
    <w:rsid w:val="000A378C"/>
    <w:rsid w:val="000A673A"/>
    <w:rsid w:val="000B1CF6"/>
    <w:rsid w:val="000B717D"/>
    <w:rsid w:val="000B7595"/>
    <w:rsid w:val="000E335B"/>
    <w:rsid w:val="000E43F9"/>
    <w:rsid w:val="001004FF"/>
    <w:rsid w:val="00103616"/>
    <w:rsid w:val="0010631C"/>
    <w:rsid w:val="0011092D"/>
    <w:rsid w:val="0012504C"/>
    <w:rsid w:val="001425A5"/>
    <w:rsid w:val="00144C04"/>
    <w:rsid w:val="00151481"/>
    <w:rsid w:val="00152B43"/>
    <w:rsid w:val="0016454B"/>
    <w:rsid w:val="00173569"/>
    <w:rsid w:val="001C7BA7"/>
    <w:rsid w:val="001E351D"/>
    <w:rsid w:val="001E5C11"/>
    <w:rsid w:val="001F130E"/>
    <w:rsid w:val="001F1C48"/>
    <w:rsid w:val="00200895"/>
    <w:rsid w:val="00221350"/>
    <w:rsid w:val="00223528"/>
    <w:rsid w:val="0023169C"/>
    <w:rsid w:val="00242622"/>
    <w:rsid w:val="00255805"/>
    <w:rsid w:val="00266DE3"/>
    <w:rsid w:val="00275B7A"/>
    <w:rsid w:val="002834FD"/>
    <w:rsid w:val="002928B3"/>
    <w:rsid w:val="002B7B07"/>
    <w:rsid w:val="002C6E5B"/>
    <w:rsid w:val="002C6FD5"/>
    <w:rsid w:val="002E3851"/>
    <w:rsid w:val="002F2A46"/>
    <w:rsid w:val="00301046"/>
    <w:rsid w:val="00307819"/>
    <w:rsid w:val="00314C0F"/>
    <w:rsid w:val="003207FE"/>
    <w:rsid w:val="003237F5"/>
    <w:rsid w:val="00330AC9"/>
    <w:rsid w:val="003361A0"/>
    <w:rsid w:val="00347C9A"/>
    <w:rsid w:val="00362B90"/>
    <w:rsid w:val="00365319"/>
    <w:rsid w:val="0039090C"/>
    <w:rsid w:val="00392C13"/>
    <w:rsid w:val="00397799"/>
    <w:rsid w:val="003E2082"/>
    <w:rsid w:val="003F76A7"/>
    <w:rsid w:val="004045D7"/>
    <w:rsid w:val="004056DC"/>
    <w:rsid w:val="00405733"/>
    <w:rsid w:val="00413287"/>
    <w:rsid w:val="0042405F"/>
    <w:rsid w:val="00424D0B"/>
    <w:rsid w:val="004438A7"/>
    <w:rsid w:val="0045256E"/>
    <w:rsid w:val="00483ED3"/>
    <w:rsid w:val="00485356"/>
    <w:rsid w:val="004902C7"/>
    <w:rsid w:val="004C00AF"/>
    <w:rsid w:val="004C5B38"/>
    <w:rsid w:val="004D31CE"/>
    <w:rsid w:val="004E01EF"/>
    <w:rsid w:val="00506196"/>
    <w:rsid w:val="00507E29"/>
    <w:rsid w:val="00513DB1"/>
    <w:rsid w:val="00521D6E"/>
    <w:rsid w:val="00541E61"/>
    <w:rsid w:val="00562C64"/>
    <w:rsid w:val="005656B8"/>
    <w:rsid w:val="00571A10"/>
    <w:rsid w:val="00577026"/>
    <w:rsid w:val="00590090"/>
    <w:rsid w:val="00597E7A"/>
    <w:rsid w:val="005A0288"/>
    <w:rsid w:val="005B2DC0"/>
    <w:rsid w:val="005B369D"/>
    <w:rsid w:val="005C6BA7"/>
    <w:rsid w:val="005E2001"/>
    <w:rsid w:val="005F5439"/>
    <w:rsid w:val="005F702D"/>
    <w:rsid w:val="0060509B"/>
    <w:rsid w:val="006077D8"/>
    <w:rsid w:val="0061143D"/>
    <w:rsid w:val="00617BBE"/>
    <w:rsid w:val="00635409"/>
    <w:rsid w:val="006378D7"/>
    <w:rsid w:val="00645D1E"/>
    <w:rsid w:val="00653C3C"/>
    <w:rsid w:val="00655CD6"/>
    <w:rsid w:val="00657DCF"/>
    <w:rsid w:val="0066309A"/>
    <w:rsid w:val="006767C9"/>
    <w:rsid w:val="00676A96"/>
    <w:rsid w:val="006856FA"/>
    <w:rsid w:val="00690877"/>
    <w:rsid w:val="00693CC0"/>
    <w:rsid w:val="006B0721"/>
    <w:rsid w:val="006B2820"/>
    <w:rsid w:val="006D6BFA"/>
    <w:rsid w:val="006E558B"/>
    <w:rsid w:val="00706A9A"/>
    <w:rsid w:val="007375FE"/>
    <w:rsid w:val="0074459A"/>
    <w:rsid w:val="0075365A"/>
    <w:rsid w:val="00765B97"/>
    <w:rsid w:val="007834D5"/>
    <w:rsid w:val="00785B1B"/>
    <w:rsid w:val="00791123"/>
    <w:rsid w:val="007A6B87"/>
    <w:rsid w:val="007B13B8"/>
    <w:rsid w:val="007B7CEF"/>
    <w:rsid w:val="007C4AC5"/>
    <w:rsid w:val="007D0AED"/>
    <w:rsid w:val="007D6AAC"/>
    <w:rsid w:val="007E62CF"/>
    <w:rsid w:val="007F2770"/>
    <w:rsid w:val="00806A40"/>
    <w:rsid w:val="00831E5B"/>
    <w:rsid w:val="0084140A"/>
    <w:rsid w:val="00841930"/>
    <w:rsid w:val="00866B44"/>
    <w:rsid w:val="00867C17"/>
    <w:rsid w:val="00872C54"/>
    <w:rsid w:val="00876E10"/>
    <w:rsid w:val="0089603B"/>
    <w:rsid w:val="008A51F2"/>
    <w:rsid w:val="008D5C6E"/>
    <w:rsid w:val="009146E1"/>
    <w:rsid w:val="009268C3"/>
    <w:rsid w:val="009302AC"/>
    <w:rsid w:val="009325FC"/>
    <w:rsid w:val="009332C5"/>
    <w:rsid w:val="009346AF"/>
    <w:rsid w:val="009426B8"/>
    <w:rsid w:val="00947D62"/>
    <w:rsid w:val="00950674"/>
    <w:rsid w:val="00967E4D"/>
    <w:rsid w:val="009B0E2E"/>
    <w:rsid w:val="009B370B"/>
    <w:rsid w:val="009B725D"/>
    <w:rsid w:val="009E4489"/>
    <w:rsid w:val="009E7FF8"/>
    <w:rsid w:val="009F01D6"/>
    <w:rsid w:val="009F6940"/>
    <w:rsid w:val="00A145CB"/>
    <w:rsid w:val="00A22D9C"/>
    <w:rsid w:val="00A267FC"/>
    <w:rsid w:val="00A413A8"/>
    <w:rsid w:val="00A46EF9"/>
    <w:rsid w:val="00A473E9"/>
    <w:rsid w:val="00A67600"/>
    <w:rsid w:val="00A77739"/>
    <w:rsid w:val="00A87D9B"/>
    <w:rsid w:val="00A97CE2"/>
    <w:rsid w:val="00AA16D3"/>
    <w:rsid w:val="00AA7E1E"/>
    <w:rsid w:val="00AB6D03"/>
    <w:rsid w:val="00AC2411"/>
    <w:rsid w:val="00AC46CD"/>
    <w:rsid w:val="00AE3457"/>
    <w:rsid w:val="00AF2F5B"/>
    <w:rsid w:val="00B16FF2"/>
    <w:rsid w:val="00B60974"/>
    <w:rsid w:val="00B63EB9"/>
    <w:rsid w:val="00B73944"/>
    <w:rsid w:val="00B75A8E"/>
    <w:rsid w:val="00B84113"/>
    <w:rsid w:val="00B927BC"/>
    <w:rsid w:val="00BB2267"/>
    <w:rsid w:val="00BB2F1D"/>
    <w:rsid w:val="00BB6A7D"/>
    <w:rsid w:val="00BC440F"/>
    <w:rsid w:val="00BD2FF0"/>
    <w:rsid w:val="00BE1181"/>
    <w:rsid w:val="00BE597C"/>
    <w:rsid w:val="00BF4A9B"/>
    <w:rsid w:val="00C047D8"/>
    <w:rsid w:val="00C11AC3"/>
    <w:rsid w:val="00C15FDD"/>
    <w:rsid w:val="00C216B0"/>
    <w:rsid w:val="00C24C20"/>
    <w:rsid w:val="00C552CB"/>
    <w:rsid w:val="00C74293"/>
    <w:rsid w:val="00C8101D"/>
    <w:rsid w:val="00C83FFA"/>
    <w:rsid w:val="00CA0180"/>
    <w:rsid w:val="00CA18A3"/>
    <w:rsid w:val="00CA1D7C"/>
    <w:rsid w:val="00CA45B8"/>
    <w:rsid w:val="00CA6050"/>
    <w:rsid w:val="00CB3CE9"/>
    <w:rsid w:val="00CB50A8"/>
    <w:rsid w:val="00CD71EE"/>
    <w:rsid w:val="00CE039F"/>
    <w:rsid w:val="00D0639A"/>
    <w:rsid w:val="00D3170D"/>
    <w:rsid w:val="00D31C77"/>
    <w:rsid w:val="00D3562C"/>
    <w:rsid w:val="00D5195A"/>
    <w:rsid w:val="00D6341D"/>
    <w:rsid w:val="00D70B01"/>
    <w:rsid w:val="00D7367A"/>
    <w:rsid w:val="00D93570"/>
    <w:rsid w:val="00D95C0A"/>
    <w:rsid w:val="00DA5F60"/>
    <w:rsid w:val="00DB2F75"/>
    <w:rsid w:val="00DB30AF"/>
    <w:rsid w:val="00DC44D5"/>
    <w:rsid w:val="00DE0E9F"/>
    <w:rsid w:val="00DF405C"/>
    <w:rsid w:val="00E00E6F"/>
    <w:rsid w:val="00E01794"/>
    <w:rsid w:val="00E15B2F"/>
    <w:rsid w:val="00E17CE6"/>
    <w:rsid w:val="00E20ECB"/>
    <w:rsid w:val="00E30408"/>
    <w:rsid w:val="00E31A73"/>
    <w:rsid w:val="00E4271E"/>
    <w:rsid w:val="00E4540C"/>
    <w:rsid w:val="00E502DF"/>
    <w:rsid w:val="00E54651"/>
    <w:rsid w:val="00E55FDF"/>
    <w:rsid w:val="00E603F9"/>
    <w:rsid w:val="00E67DE8"/>
    <w:rsid w:val="00E704A4"/>
    <w:rsid w:val="00E758F5"/>
    <w:rsid w:val="00E77909"/>
    <w:rsid w:val="00E91FAA"/>
    <w:rsid w:val="00E93F98"/>
    <w:rsid w:val="00EA308D"/>
    <w:rsid w:val="00EB0B11"/>
    <w:rsid w:val="00ED0CFA"/>
    <w:rsid w:val="00ED0F10"/>
    <w:rsid w:val="00ED149B"/>
    <w:rsid w:val="00EE32AE"/>
    <w:rsid w:val="00EE5CED"/>
    <w:rsid w:val="00F16BA7"/>
    <w:rsid w:val="00F17FF8"/>
    <w:rsid w:val="00F20001"/>
    <w:rsid w:val="00F23A4E"/>
    <w:rsid w:val="00F4581A"/>
    <w:rsid w:val="00F568A0"/>
    <w:rsid w:val="00F82A93"/>
    <w:rsid w:val="00F92AA5"/>
    <w:rsid w:val="00F97E3A"/>
    <w:rsid w:val="00FA5738"/>
    <w:rsid w:val="00FB451D"/>
    <w:rsid w:val="00FB50BF"/>
    <w:rsid w:val="00FB51DD"/>
    <w:rsid w:val="00FC7AA2"/>
    <w:rsid w:val="00FC7C14"/>
    <w:rsid w:val="00FE08B7"/>
    <w:rsid w:val="00FF1E5A"/>
    <w:rsid w:val="40388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7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1EE"/>
  </w:style>
  <w:style w:type="paragraph" w:styleId="Piedepgina">
    <w:name w:val="footer"/>
    <w:basedOn w:val="Normal"/>
    <w:link w:val="PiedepginaCar"/>
    <w:uiPriority w:val="99"/>
    <w:unhideWhenUsed/>
    <w:rsid w:val="00CD7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1EE"/>
  </w:style>
  <w:style w:type="paragraph" w:styleId="Textodeglobo">
    <w:name w:val="Balloon Text"/>
    <w:basedOn w:val="Normal"/>
    <w:link w:val="TextodegloboCar"/>
    <w:uiPriority w:val="99"/>
    <w:semiHidden/>
    <w:unhideWhenUsed/>
    <w:rsid w:val="00C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6BA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438A7"/>
  </w:style>
  <w:style w:type="character" w:customStyle="1" w:styleId="hvr">
    <w:name w:val="hvr"/>
    <w:basedOn w:val="Fuentedeprrafopredeter"/>
    <w:rsid w:val="004438A7"/>
  </w:style>
  <w:style w:type="character" w:styleId="Hipervnculo">
    <w:name w:val="Hyperlink"/>
    <w:basedOn w:val="Fuentedeprrafopredeter"/>
    <w:uiPriority w:val="99"/>
    <w:unhideWhenUsed/>
    <w:rsid w:val="00E55FD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E017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01794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E01794"/>
    <w:rPr>
      <w:vertAlign w:val="superscript"/>
    </w:rPr>
  </w:style>
  <w:style w:type="table" w:styleId="Cuadrculaclara-nfasis6">
    <w:name w:val="Light Grid Accent 6"/>
    <w:basedOn w:val="Tablanormal"/>
    <w:uiPriority w:val="62"/>
    <w:rsid w:val="00BD2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Default">
    <w:name w:val="Default"/>
    <w:rsid w:val="00841930"/>
    <w:pPr>
      <w:autoSpaceDE w:val="0"/>
      <w:autoSpaceDN w:val="0"/>
      <w:adjustRightInd w:val="0"/>
      <w:spacing w:after="0" w:line="240" w:lineRule="auto"/>
    </w:pPr>
    <w:rPr>
      <w:rFonts w:ascii="Sabon LT Std" w:hAnsi="Sabon LT Std" w:cs="Sabon LT Std"/>
      <w:color w:val="000000"/>
      <w:sz w:val="24"/>
      <w:szCs w:val="24"/>
      <w:lang w:val="es-AR"/>
    </w:rPr>
  </w:style>
  <w:style w:type="paragraph" w:customStyle="1" w:styleId="Pa6">
    <w:name w:val="Pa6"/>
    <w:basedOn w:val="Default"/>
    <w:next w:val="Default"/>
    <w:uiPriority w:val="99"/>
    <w:rsid w:val="0084193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41930"/>
    <w:rPr>
      <w:rFonts w:cs="Sabon LT Std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1EE"/>
  </w:style>
  <w:style w:type="paragraph" w:styleId="Piedepgina">
    <w:name w:val="footer"/>
    <w:basedOn w:val="Normal"/>
    <w:link w:val="PiedepginaCar"/>
    <w:uiPriority w:val="99"/>
    <w:unhideWhenUsed/>
    <w:rsid w:val="00CD7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1EE"/>
  </w:style>
  <w:style w:type="paragraph" w:styleId="Textodeglobo">
    <w:name w:val="Balloon Text"/>
    <w:basedOn w:val="Normal"/>
    <w:link w:val="TextodegloboCar"/>
    <w:uiPriority w:val="99"/>
    <w:semiHidden/>
    <w:unhideWhenUsed/>
    <w:rsid w:val="00C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6BA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438A7"/>
  </w:style>
  <w:style w:type="character" w:customStyle="1" w:styleId="hvr">
    <w:name w:val="hvr"/>
    <w:basedOn w:val="Fuentedeprrafopredeter"/>
    <w:rsid w:val="004438A7"/>
  </w:style>
  <w:style w:type="character" w:styleId="Hipervnculo">
    <w:name w:val="Hyperlink"/>
    <w:basedOn w:val="Fuentedeprrafopredeter"/>
    <w:uiPriority w:val="99"/>
    <w:unhideWhenUsed/>
    <w:rsid w:val="00E55FD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E017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01794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E01794"/>
    <w:rPr>
      <w:vertAlign w:val="superscript"/>
    </w:rPr>
  </w:style>
  <w:style w:type="table" w:styleId="Cuadrculaclara-nfasis6">
    <w:name w:val="Light Grid Accent 6"/>
    <w:basedOn w:val="Tablanormal"/>
    <w:uiPriority w:val="62"/>
    <w:rsid w:val="00BD2FF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EFA9-965A-418C-A635-7AD1657E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31</cp:revision>
  <dcterms:created xsi:type="dcterms:W3CDTF">2015-11-11T21:15:00Z</dcterms:created>
  <dcterms:modified xsi:type="dcterms:W3CDTF">2018-10-27T14:14:00Z</dcterms:modified>
</cp:coreProperties>
</file>